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A3C" w:rsidRPr="00215D1A" w:rsidRDefault="00511A3C" w:rsidP="00215D1A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215D1A" w:rsidRPr="00215D1A" w:rsidRDefault="00215D1A" w:rsidP="00215D1A">
      <w:pPr>
        <w:shd w:val="clear" w:color="auto" w:fill="F4F4F4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b/>
          <w:bCs/>
          <w:color w:val="000000"/>
          <w:sz w:val="28"/>
        </w:rPr>
        <w:t>План – конспект  открытого урока</w:t>
      </w:r>
    </w:p>
    <w:p w:rsidR="00215D1A" w:rsidRPr="00215D1A" w:rsidRDefault="00215D1A" w:rsidP="00215D1A">
      <w:pPr>
        <w:shd w:val="clear" w:color="auto" w:fill="F4F4F4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 волейболу для учащихся 10-го «Б» класса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 повторить и закрепить ранее изученный материал по волейболу.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урока: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1. Обучать технике верхней передачи мяча.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2. Формирование правильной осанки, развитие различных групп мышц.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3. Воспитание дисциплинированности, коллективизма, чувства товарищества.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4. Обучать технике нижней передачи мяча.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5. Обучать технике нижней прямой подаче мяча.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6. Прививать интерес к систематическим занятиям ФК        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проведения: спортивный зал.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занятия: 45 мин.</w:t>
      </w:r>
    </w:p>
    <w:p w:rsidR="00215D1A" w:rsidRPr="00215D1A" w:rsidRDefault="00215D1A" w:rsidP="00215D1A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</w:rPr>
      </w:pPr>
      <w:r w:rsidRPr="00215D1A"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Оборудование и инвентарь: мяч волейбольный.</w:t>
      </w:r>
    </w:p>
    <w:tbl>
      <w:tblPr>
        <w:tblW w:w="11307" w:type="dxa"/>
        <w:shd w:val="clear" w:color="auto" w:fill="F4F4F4"/>
        <w:tblCellMar>
          <w:left w:w="0" w:type="dxa"/>
          <w:right w:w="0" w:type="dxa"/>
        </w:tblCellMar>
        <w:tblLook w:val="04A0"/>
      </w:tblPr>
      <w:tblGrid>
        <w:gridCol w:w="2376"/>
        <w:gridCol w:w="4536"/>
        <w:gridCol w:w="1418"/>
        <w:gridCol w:w="2977"/>
      </w:tblGrid>
      <w:tr w:rsidR="00215D1A" w:rsidRPr="00215D1A" w:rsidTr="00F650D9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D1A" w:rsidRPr="00215D1A" w:rsidRDefault="00215D1A" w:rsidP="00D9102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bookmarkStart w:id="0" w:name="edca006c1b600c8e9a4ed9251901e5bc14b565ae"/>
            <w:bookmarkStart w:id="1" w:name="0"/>
            <w:bookmarkEnd w:id="0"/>
            <w:bookmarkEnd w:id="1"/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Части урока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D1A" w:rsidRPr="00215D1A" w:rsidRDefault="00215D1A" w:rsidP="00D9102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D1A" w:rsidRPr="00215D1A" w:rsidRDefault="00215D1A" w:rsidP="00D9102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Дозировка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D1A" w:rsidRPr="00215D1A" w:rsidRDefault="00215D1A" w:rsidP="00D9102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Организационно – методические указания</w:t>
            </w:r>
          </w:p>
        </w:tc>
      </w:tr>
      <w:tr w:rsidR="00215D1A" w:rsidRPr="00215D1A" w:rsidTr="00F650D9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Вводно-подготовительная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Основная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Заключительная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  часть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Построение. Подведение итогов урока.</w:t>
            </w:r>
          </w:p>
          <w:p w:rsidR="00215D1A" w:rsidRPr="00215D1A" w:rsidRDefault="00215D1A" w:rsidP="00D9102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Дать домашнее задание.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D1A" w:rsidRPr="00215D1A" w:rsidRDefault="00215D1A" w:rsidP="00D91028">
            <w:pPr>
              <w:numPr>
                <w:ilvl w:val="0"/>
                <w:numId w:val="1"/>
              </w:numPr>
              <w:spacing w:after="0" w:line="240" w:lineRule="auto"/>
              <w:ind w:left="7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Построение. Приветствие. Сообщение задач урока.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2.Строевые упражнения: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«</w:t>
            </w:r>
            <w:proofErr w:type="spellStart"/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Нале-во</w:t>
            </w:r>
            <w:proofErr w:type="spellEnd"/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«</w:t>
            </w:r>
            <w:proofErr w:type="spellStart"/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Напра-во</w:t>
            </w:r>
            <w:proofErr w:type="spellEnd"/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  « </w:t>
            </w:r>
            <w:proofErr w:type="spellStart"/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Кру-гом</w:t>
            </w:r>
            <w:proofErr w:type="spellEnd"/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«</w:t>
            </w:r>
            <w:proofErr w:type="spellStart"/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Нале-во</w:t>
            </w:r>
            <w:proofErr w:type="spellEnd"/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  <w:p w:rsidR="00215D1A" w:rsidRPr="00215D1A" w:rsidRDefault="00215D1A" w:rsidP="00D91028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Ходьба: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-    на носках, руки на пояс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-    на пятках, руки в стороны</w:t>
            </w:r>
          </w:p>
          <w:p w:rsidR="00215D1A" w:rsidRPr="00215D1A" w:rsidRDefault="00215D1A" w:rsidP="00D9102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внутренней  стопе</w:t>
            </w:r>
          </w:p>
          <w:p w:rsidR="00215D1A" w:rsidRPr="00215D1A" w:rsidRDefault="00215D1A" w:rsidP="00D9102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внешней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Бег: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- обычный</w:t>
            </w:r>
          </w:p>
          <w:p w:rsidR="00215D1A" w:rsidRPr="00215D1A" w:rsidRDefault="00215D1A" w:rsidP="00D91028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Ходьба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ОРУ: </w:t>
            </w: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ноги на ширине плеч, руки на плечи: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Наклон головы вперед-назад 1-4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Наклон головы в стороны 1-4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Поворот головы в стороны 1-4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руки на плечи: круговые вращения в плечевом суставе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на уровне плеч, согнуты в локтях, кисти рук в замок, повороты туловища в стороны 1-4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пр.рука вверх, левая на пояс, наклон туловища в стороны 1-4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пр.рука вверх, левая вниз отведение рук назад (рывками) 1-4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ноги шире плеч руки на пояс: на 1-2 наклон вперед, на 3-4 </w:t>
            </w: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на пояс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на пояс круговые вращения туловищем вокруг своей оси 1-4, меняя </w:t>
            </w: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напрвление</w:t>
            </w:r>
            <w:proofErr w:type="spellEnd"/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на пояс круговые вращения тазобедренным суставом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вокруг своей оси 1-4, меняя </w:t>
            </w: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напрвление</w:t>
            </w:r>
            <w:proofErr w:type="spellEnd"/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ноги вместе, </w:t>
            </w: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полуприсед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руки на колени, круговые вращения в коленными суставами на 1-4 меняя </w:t>
            </w: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напрвление</w:t>
            </w:r>
            <w:proofErr w:type="spellEnd"/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Пр. ногу в сторону, руки перед </w:t>
            </w: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грудью в замок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вращение в кистевых суставах вправо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5-8 вращение в кистевых суставах влево, разминая </w:t>
            </w: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голестоп</w:t>
            </w:r>
            <w:proofErr w:type="spellEnd"/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Упр-ия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растяжку: Выпад вперед на 1-4, стороны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1.Верхняя передача мяча: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передаче мяча сверху игрок в ожидании мяча стоит на согнутых ногах, выставив одну ногу вперед; руки согнуты в локтях, кисти на уровне лица, пальцы слегка напряжены и согнуты. При приеме мяча пальцы охватывают мяч, образуя своеобразную воронку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Нижняя передача мяча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Игрок делает глубокий выпад к мячу, одновременно подставляя руки под мяч. Касание мяча приходится на предплечья у лучезапястных суставов.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Принять стойку волейболиста, руки перед туловищем в готовности для нижней передачи: сгибать и разгибать ноги, имитируя нижнюю передачу.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</w:t>
            </w: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Нижняя прямая подача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исходном положении ноги согнуты в коленях, левая нога впереди (противоположная ударяющей руке), туловище слегка наклонено вперед. Мяч удерживается левой рукой, 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правая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опущена вниз. Одновременно с подбрасыванием мяча правая рука отводится вниз назад для замаха. Удар по мячу производится напряженной ладонью выпрямленной руки на уровне пояса.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« волейбол»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указания по технике изученных приемов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отметить </w:t>
            </w:r>
            <w:proofErr w:type="gram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лучших</w:t>
            </w:r>
            <w:proofErr w:type="gram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разобрать ошибки</w:t>
            </w:r>
          </w:p>
          <w:p w:rsidR="00215D1A" w:rsidRPr="00215D1A" w:rsidRDefault="00215D1A" w:rsidP="00D9102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/з: отжимание на пальцах 10раз по 3 подхода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5 мин.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мин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215D1A">
              <w:rPr>
                <w:rFonts w:ascii="Symbol" w:eastAsia="Times New Roman" w:hAnsi="Symbol" w:cs="Arial"/>
                <w:color w:val="000000"/>
                <w:sz w:val="24"/>
                <w:szCs w:val="24"/>
              </w:rPr>
              <w:t>″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мин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215D1A" w:rsidRPr="00215D1A" w:rsidRDefault="00215D1A" w:rsidP="00D9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 мин</w:t>
            </w:r>
          </w:p>
          <w:p w:rsidR="00215D1A" w:rsidRPr="00215D1A" w:rsidRDefault="00215D1A" w:rsidP="00D9102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мин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одну шеренгу, проверка наличия спортивной формы.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выполнять на    два счета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следить за четкостью выполнения поворотов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поворот  через левое плечо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интервал, дистанцию.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Следить за осанкой.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интервал, дистанцию. Следить за дыханием.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восстановить дыхание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групповым способом, следить за правильностью выполнения упражнения</w:t>
            </w:r>
          </w:p>
          <w:p w:rsidR="00215D1A" w:rsidRPr="00215D1A" w:rsidRDefault="00215D1A" w:rsidP="00D910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Основная нагрузка при этом падает на указательные и средние пальцы. В момент передачи мяча ноги и руки выпрямляются, разгибанием лучезапястных суставов и эластичным движением пальцев мячу придается нужное направление. Показывая стойку, обращают внимание на положение пальцев</w:t>
            </w:r>
            <w:r w:rsidRPr="00215D1A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стоят в шеренге,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 парах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расстоянии 4-5м друг от друга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Руки выпрямлены и напряжены, кисти </w:t>
            </w: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сомкнуты вместе и отведены вниз. Мяч принимается на сведенные предплечья, развернутые наружу. Обратить внимание учащихся на опускание кистей вниз. Это позволяет максимально выпрямлять руки в локтевых суставах.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 парах на расстоянии натянутой сеткой друг от друга</w:t>
            </w:r>
          </w:p>
          <w:p w:rsidR="00215D1A" w:rsidRPr="00215D1A" w:rsidRDefault="00215D1A" w:rsidP="00D9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шеренгу</w:t>
            </w:r>
          </w:p>
          <w:p w:rsidR="00215D1A" w:rsidRPr="00215D1A" w:rsidRDefault="00215D1A" w:rsidP="00D9102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21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организованный уход в раздевалку</w:t>
            </w:r>
          </w:p>
        </w:tc>
      </w:tr>
    </w:tbl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7E1F" w:rsidRDefault="00AD7E1F" w:rsidP="00215D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15D1A" w:rsidRPr="00F650D9" w:rsidRDefault="00215D1A" w:rsidP="00F650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D9">
        <w:rPr>
          <w:rFonts w:ascii="Times New Roman" w:hAnsi="Times New Roman" w:cs="Times New Roman"/>
          <w:b/>
          <w:sz w:val="28"/>
          <w:szCs w:val="28"/>
        </w:rPr>
        <w:t>План – конспект  открытого урока</w:t>
      </w:r>
    </w:p>
    <w:p w:rsidR="00215D1A" w:rsidRPr="00F650D9" w:rsidRDefault="00215D1A" w:rsidP="00F650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D9">
        <w:rPr>
          <w:rFonts w:ascii="Times New Roman" w:hAnsi="Times New Roman" w:cs="Times New Roman"/>
          <w:b/>
          <w:sz w:val="28"/>
          <w:szCs w:val="28"/>
        </w:rPr>
        <w:t>По волейболу для учащихся 10-го «Б» класса</w:t>
      </w:r>
    </w:p>
    <w:p w:rsidR="00AD7E1F" w:rsidRPr="00F650D9" w:rsidRDefault="00AD7E1F" w:rsidP="00F650D9">
      <w:pPr>
        <w:pStyle w:val="a3"/>
        <w:rPr>
          <w:rFonts w:ascii="Times New Roman" w:hAnsi="Times New Roman" w:cs="Times New Roman"/>
        </w:rPr>
      </w:pP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Цель: повторить и закрепить ранее изученный материал по волейболу.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Задачи урока: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1. Обучать технике верхней передачи мяча.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2. Формирование правильной осанки, развитие различных групп мышц.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3. Воспитание дисциплинированности, коллективизма, чувства товарищества.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4. Обучать технике нижней передачи мяча.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 xml:space="preserve">5. Обучать технике </w:t>
      </w:r>
      <w:r w:rsidR="009E15DF" w:rsidRPr="00F650D9">
        <w:rPr>
          <w:rFonts w:ascii="Times New Roman" w:hAnsi="Times New Roman" w:cs="Times New Roman"/>
          <w:szCs w:val="24"/>
        </w:rPr>
        <w:t>верхней</w:t>
      </w:r>
      <w:r w:rsidRPr="00F650D9">
        <w:rPr>
          <w:rFonts w:ascii="Times New Roman" w:hAnsi="Times New Roman" w:cs="Times New Roman"/>
          <w:szCs w:val="24"/>
        </w:rPr>
        <w:t xml:space="preserve"> прямой подаче мяча.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6. Прививать интерес к систематическим занятиям ФК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Место проведения: спортивный зал.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Продолжительность занятия: 45 мин.</w:t>
      </w:r>
    </w:p>
    <w:p w:rsidR="00215D1A" w:rsidRPr="00F650D9" w:rsidRDefault="00215D1A" w:rsidP="00F650D9">
      <w:pPr>
        <w:pStyle w:val="a3"/>
        <w:rPr>
          <w:rFonts w:ascii="Times New Roman" w:hAnsi="Times New Roman" w:cs="Times New Roman"/>
          <w:szCs w:val="24"/>
        </w:rPr>
      </w:pPr>
      <w:r w:rsidRPr="00F650D9">
        <w:rPr>
          <w:rFonts w:ascii="Times New Roman" w:hAnsi="Times New Roman" w:cs="Times New Roman"/>
          <w:szCs w:val="24"/>
        </w:rPr>
        <w:t>Оборудование и инвентарь: мяч волейбольный.</w:t>
      </w:r>
    </w:p>
    <w:tbl>
      <w:tblPr>
        <w:tblStyle w:val="a4"/>
        <w:tblW w:w="0" w:type="auto"/>
        <w:tblLook w:val="04A0"/>
      </w:tblPr>
      <w:tblGrid>
        <w:gridCol w:w="2205"/>
        <w:gridCol w:w="4566"/>
        <w:gridCol w:w="1559"/>
        <w:gridCol w:w="2702"/>
      </w:tblGrid>
      <w:tr w:rsidR="00215D1A" w:rsidRPr="00AD7E1F" w:rsidTr="00215D1A">
        <w:trPr>
          <w:trHeight w:val="390"/>
        </w:trPr>
        <w:tc>
          <w:tcPr>
            <w:tcW w:w="2205" w:type="dxa"/>
          </w:tcPr>
          <w:p w:rsidR="00215D1A" w:rsidRPr="00215D1A" w:rsidRDefault="00215D1A" w:rsidP="00D9102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Части урока</w:t>
            </w:r>
          </w:p>
        </w:tc>
        <w:tc>
          <w:tcPr>
            <w:tcW w:w="4566" w:type="dxa"/>
          </w:tcPr>
          <w:p w:rsidR="00215D1A" w:rsidRPr="00215D1A" w:rsidRDefault="00215D1A" w:rsidP="00D9102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215D1A" w:rsidRPr="00215D1A" w:rsidRDefault="00215D1A" w:rsidP="00D9102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Дозировка</w:t>
            </w:r>
          </w:p>
        </w:tc>
        <w:tc>
          <w:tcPr>
            <w:tcW w:w="2702" w:type="dxa"/>
          </w:tcPr>
          <w:p w:rsidR="00215D1A" w:rsidRPr="00215D1A" w:rsidRDefault="00215D1A" w:rsidP="00D91028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Организационно – методические указания</w:t>
            </w:r>
          </w:p>
        </w:tc>
      </w:tr>
      <w:tr w:rsidR="00215D1A" w:rsidRPr="00AD7E1F" w:rsidTr="00215D1A">
        <w:trPr>
          <w:trHeight w:val="390"/>
        </w:trPr>
        <w:tc>
          <w:tcPr>
            <w:tcW w:w="2205" w:type="dxa"/>
          </w:tcPr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Вводно-подготовительная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Основная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Заключительная</w:t>
            </w:r>
          </w:p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  часть</w:t>
            </w:r>
          </w:p>
          <w:p w:rsidR="00215D1A" w:rsidRPr="00AD7E1F" w:rsidRDefault="00215D1A" w:rsidP="00215D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6" w:type="dxa"/>
          </w:tcPr>
          <w:p w:rsidR="00215D1A" w:rsidRPr="008A6AA0" w:rsidRDefault="008A6AA0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="00215D1A"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Построение.</w:t>
            </w:r>
            <w:r w:rsidR="00215D1A" w:rsidRPr="008A6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Приветствие. Сообщение задач урока.</w:t>
            </w:r>
          </w:p>
          <w:p w:rsidR="004F6458" w:rsidRDefault="004F6458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F6458" w:rsidRDefault="004F6458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2.Строевые упражнения: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«</w:t>
            </w:r>
            <w:proofErr w:type="spellStart"/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Нале-во</w:t>
            </w:r>
            <w:proofErr w:type="spellEnd"/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«</w:t>
            </w:r>
            <w:proofErr w:type="spellStart"/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Напра-во</w:t>
            </w:r>
            <w:proofErr w:type="spellEnd"/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  « </w:t>
            </w:r>
            <w:proofErr w:type="spellStart"/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Кру-гом</w:t>
            </w:r>
            <w:proofErr w:type="spellEnd"/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«</w:t>
            </w:r>
            <w:proofErr w:type="spellStart"/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Нале-во</w:t>
            </w:r>
            <w:proofErr w:type="spellEnd"/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  <w:p w:rsidR="004F6458" w:rsidRDefault="004F6458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Ходьба: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-    на носках, руки на пояс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-    на пятках, руки в стороны</w:t>
            </w:r>
          </w:p>
          <w:p w:rsidR="00215D1A" w:rsidRPr="00215D1A" w:rsidRDefault="008A6AA0" w:rsidP="008A6AA0">
            <w:pPr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 н</w:t>
            </w:r>
            <w:r w:rsidR="00215D1A"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внутренней  стопе</w:t>
            </w:r>
          </w:p>
          <w:p w:rsidR="00215D1A" w:rsidRPr="00215D1A" w:rsidRDefault="008A6AA0" w:rsidP="008A6AA0">
            <w:pPr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  н</w:t>
            </w:r>
            <w:r w:rsidR="00215D1A"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внешней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Бег: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- обычный</w:t>
            </w:r>
          </w:p>
          <w:p w:rsid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 Ходьба</w:t>
            </w:r>
          </w:p>
          <w:p w:rsidR="00D51C03" w:rsidRPr="00215D1A" w:rsidRDefault="00D51C03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F6458" w:rsidRDefault="004F6458" w:rsidP="008A6A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 ОРУ:</w:t>
            </w: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ноги на ширине плеч, руки на плечи: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Наклон головы вперед-назад 1-4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Наклон головы в стороны 1-4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Поворот головы в стороны 1-4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руки на плечи: круговые вращения в плечевом суставе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на уровне плеч, согнуты в локтях, кисти рук в замок, повороты туловища в стороны 1-4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пр.рука вверх, левая на пояс, наклон туловища в стороны 1-4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пр.рука вверх, левая вниз отведение рук назад (рывками) 1-4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ноги шире плеч руки на пояс: на 1-2 наклон вперед, на 3-4 </w:t>
            </w: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на пояс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на пояс круговые вращения туловищем вокруг своей оси 1-4, меняя </w:t>
            </w: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напрвление</w:t>
            </w:r>
            <w:proofErr w:type="spellEnd"/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руки на пояс круговые вращения </w:t>
            </w: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тазобедренным суставом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вокруг своей оси 1-4, меняя </w:t>
            </w: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напрвление</w:t>
            </w:r>
            <w:proofErr w:type="spellEnd"/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ноги вместе, </w:t>
            </w: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полуприсед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руки на колени, круговые вращения в коленными суставами на 1-4 меняя </w:t>
            </w: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напрвление</w:t>
            </w:r>
            <w:proofErr w:type="spellEnd"/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proofErr w:type="gram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Пр. ногу в сторону, руки перед грудью в замок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вращение в кистевых суставах вправо</w:t>
            </w:r>
          </w:p>
          <w:p w:rsidR="00215D1A" w:rsidRPr="00215D1A" w:rsidRDefault="00215D1A" w:rsidP="008A6A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5-8 вращение в кистевых суставах влево, разминая </w:t>
            </w:r>
            <w:proofErr w:type="spellStart"/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голестоп</w:t>
            </w:r>
            <w:proofErr w:type="spellEnd"/>
          </w:p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Упр-ия</w:t>
            </w:r>
            <w:proofErr w:type="spellEnd"/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растяжку:</w:t>
            </w: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Выпад вперед на 1-4, стороны</w:t>
            </w:r>
          </w:p>
          <w:p w:rsidR="008A6AA0" w:rsidRDefault="008A6AA0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1.Верхняя передача мяча:</w:t>
            </w: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передаче мяча сверху игрок в ожидании мяча стоит на согнутых ногах, выставив одну ногу вперед; руки согнуты в локтях, кисти на уровне лица, пальцы слегка напряжены и согнуты. При приеме мяча пальцы охватывают мяч, образуя своеобразную воронку</w:t>
            </w: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6A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Нижняя передача мяча</w:t>
            </w: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Игрок делает глубокий выпад к мячу, одновременно подставляя руки под мяч. Касание мяча приходится на предплечья у лучезапястных суставов.</w:t>
            </w:r>
          </w:p>
          <w:p w:rsidR="00215D1A" w:rsidRPr="00AD7E1F" w:rsidRDefault="00215D1A" w:rsidP="00215D1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sz w:val="24"/>
                <w:szCs w:val="24"/>
              </w:rPr>
              <w:t> Принять стойку волейболиста, руки перед туловищем в готовности для нижней передачи: сгибать и разгибать ноги, имитируя нижнюю передачу.</w:t>
            </w: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15D1A" w:rsidRPr="00251265" w:rsidRDefault="00215D1A" w:rsidP="00215D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1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3 </w:t>
            </w:r>
            <w:r w:rsidR="00251265" w:rsidRPr="00251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Верхняя</w:t>
            </w:r>
            <w:r w:rsidRPr="00251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прямая подача</w:t>
            </w:r>
          </w:p>
          <w:p w:rsidR="008A6AA0" w:rsidRP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Верхняя подача в стену (боковая сетка)</w:t>
            </w: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P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Верхняя подача в парах (лёгкая, удар ладонью)</w:t>
            </w:r>
          </w:p>
          <w:p w:rsidR="004F6458" w:rsidRP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Броски мяча двумя руками, ударом об пол</w:t>
            </w:r>
          </w:p>
          <w:p w:rsidR="004F6458" w:rsidRP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Мяч в прямой руке, удар правой рукой по мячу</w:t>
            </w:r>
          </w:p>
          <w:p w:rsidR="00251265" w:rsidRDefault="00251265" w:rsidP="0025126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1265" w:rsidRPr="00215D1A" w:rsidRDefault="00251265" w:rsidP="002512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Построение. Подведение итогов урока.</w:t>
            </w:r>
          </w:p>
          <w:p w:rsidR="004F6458" w:rsidRDefault="00251265" w:rsidP="0025126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Дать домашнее задание подхода</w:t>
            </w:r>
          </w:p>
          <w:p w:rsidR="004F6458" w:rsidRDefault="004F6458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5D1A" w:rsidRPr="00AD7E1F" w:rsidRDefault="00215D1A" w:rsidP="00251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5 мин.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4F64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4F64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мин</w:t>
            </w: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30″</w:t>
            </w:r>
          </w:p>
          <w:p w:rsidR="00D51C03" w:rsidRDefault="00D51C03" w:rsidP="00D51C0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D51C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D51C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мин</w:t>
            </w:r>
          </w:p>
          <w:p w:rsidR="00215D1A" w:rsidRPr="00215D1A" w:rsidRDefault="00215D1A" w:rsidP="00D51C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D51C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D51C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4-5 раз</w:t>
            </w: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 мин</w:t>
            </w: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51C03" w:rsidRDefault="00D51C03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Pr="00251265" w:rsidRDefault="00251265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6-8раз</w:t>
            </w:r>
          </w:p>
          <w:p w:rsidR="00251265" w:rsidRDefault="00251265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Pr="00251265" w:rsidRDefault="00251265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4-6</w:t>
            </w:r>
          </w:p>
          <w:p w:rsidR="004F6458" w:rsidRPr="00251265" w:rsidRDefault="004F6458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6458" w:rsidRPr="00251265" w:rsidRDefault="00251265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6-8</w:t>
            </w:r>
          </w:p>
          <w:p w:rsidR="00251265" w:rsidRDefault="00251265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Pr="00251265" w:rsidRDefault="00251265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4-6</w:t>
            </w:r>
          </w:p>
          <w:p w:rsidR="004F6458" w:rsidRDefault="004F6458" w:rsidP="00251265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51265" w:rsidRDefault="00251265" w:rsidP="00215D1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5D1A" w:rsidRPr="00AD7E1F" w:rsidRDefault="00215D1A" w:rsidP="00215D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мин</w:t>
            </w:r>
          </w:p>
        </w:tc>
        <w:tc>
          <w:tcPr>
            <w:tcW w:w="2702" w:type="dxa"/>
          </w:tcPr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Построение в одну шеренгу, проверка наличия спортивной формы.</w:t>
            </w: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выполнять на    два счета</w:t>
            </w: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следить за четкостью выполнения поворотов</w:t>
            </w: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поворот  через левое плечо</w:t>
            </w:r>
          </w:p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интервал, дистанцию.</w:t>
            </w:r>
          </w:p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Следить за осанкой.</w:t>
            </w:r>
          </w:p>
          <w:p w:rsidR="00215D1A" w:rsidRP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F6458" w:rsidRDefault="004F6458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интервал, дистанцию. Следить за дыханием.</w:t>
            </w: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восстановить дыхание</w:t>
            </w:r>
          </w:p>
          <w:p w:rsidR="004F6458" w:rsidRDefault="004F6458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групповым способом, следить за правильностью выполнения упражнения</w:t>
            </w:r>
          </w:p>
          <w:p w:rsidR="004F6458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Основная нагрузка при этом падает на указательные и средние пальцы. </w:t>
            </w: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6458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5D1A" w:rsidRDefault="00215D1A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момент передачи мяча ноги и руки выпрямляются, разгибанием лучезапястных суставов и эластичным движением пальцев мячу придается нужное направление. Показывая стойку, обращают внимание на положение пальцев.</w:t>
            </w:r>
          </w:p>
          <w:p w:rsidR="004F6458" w:rsidRPr="00215D1A" w:rsidRDefault="004F6458" w:rsidP="00215D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стоят в шеренге,</w:t>
            </w:r>
          </w:p>
          <w:p w:rsidR="00215D1A" w:rsidRP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 парах</w:t>
            </w:r>
          </w:p>
          <w:p w:rsidR="00215D1A" w:rsidRDefault="00215D1A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расстоянии 4-5м друг от друга</w:t>
            </w:r>
          </w:p>
          <w:p w:rsidR="00215D1A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15D1A" w:rsidRPr="00AD7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уки выпрямлены и напряжены, кисти сомкнуты вместе и отведены вниз. Мяч принимается на сведенные предплечья, развернутые наружу. Обратить внимание учащихся на опускание кистей вниз. Это позволяет максимально выпрямлять руки в локтевых суставах.</w:t>
            </w:r>
          </w:p>
          <w:p w:rsidR="004F6458" w:rsidRPr="00215D1A" w:rsidRDefault="004F6458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1C03" w:rsidRP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О/в на предплечье, кисть</w:t>
            </w:r>
            <w:proofErr w:type="gramEnd"/>
          </w:p>
          <w:p w:rsidR="00251265" w:rsidRP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/в на “</w:t>
            </w:r>
            <w:proofErr w:type="spellStart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захлёст</w:t>
            </w:r>
            <w:proofErr w:type="spellEnd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 кистей рук</w:t>
            </w:r>
          </w:p>
          <w:p w:rsidR="00D51C03" w:rsidRP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/в на место удара</w:t>
            </w:r>
          </w:p>
          <w:p w:rsidR="00251265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51C03" w:rsidRDefault="00251265" w:rsidP="00215D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/в на “</w:t>
            </w:r>
            <w:proofErr w:type="spellStart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захлёст</w:t>
            </w:r>
            <w:proofErr w:type="spellEnd"/>
            <w:r w:rsidRPr="004F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 кистей рук</w:t>
            </w:r>
          </w:p>
          <w:p w:rsidR="00251265" w:rsidRDefault="00251265" w:rsidP="0025126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1265" w:rsidRPr="00251265" w:rsidRDefault="00251265" w:rsidP="0025126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51265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остроение в шеренгу</w:t>
            </w:r>
          </w:p>
          <w:p w:rsidR="00251265" w:rsidRPr="00251265" w:rsidRDefault="00251265" w:rsidP="0025126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1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организованный уход в раздевалку</w:t>
            </w:r>
          </w:p>
          <w:p w:rsidR="00215D1A" w:rsidRPr="00AD7E1F" w:rsidRDefault="00215D1A" w:rsidP="00215D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5D1A" w:rsidRDefault="00215D1A" w:rsidP="00215D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8" w:space="0" w:color="FFFFFF"/>
          <w:left w:val="outset" w:sz="8" w:space="0" w:color="FFFFFF"/>
          <w:bottom w:val="outset" w:sz="8" w:space="0" w:color="FFFFFF"/>
          <w:right w:val="outset" w:sz="8" w:space="0" w:color="FFFFFF"/>
        </w:tblBorders>
        <w:tblCellMar>
          <w:left w:w="0" w:type="dxa"/>
          <w:right w:w="0" w:type="dxa"/>
        </w:tblCellMar>
        <w:tblLook w:val="04A0"/>
      </w:tblPr>
      <w:tblGrid>
        <w:gridCol w:w="7200"/>
        <w:gridCol w:w="1050"/>
        <w:gridCol w:w="1980"/>
      </w:tblGrid>
      <w:tr w:rsidR="004F6458" w:rsidRPr="004F6458" w:rsidTr="004F6458">
        <w:trPr>
          <w:tblCellSpacing w:w="0" w:type="dxa"/>
        </w:trPr>
        <w:tc>
          <w:tcPr>
            <w:tcW w:w="720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 Верхняя подача в стену (боковая сетка)</w:t>
            </w:r>
          </w:p>
        </w:tc>
        <w:tc>
          <w:tcPr>
            <w:tcW w:w="105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6-8раз</w:t>
            </w:r>
          </w:p>
        </w:tc>
        <w:tc>
          <w:tcPr>
            <w:tcW w:w="1980" w:type="dxa"/>
            <w:vMerge w:val="restart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О/в на предплечье, кисть</w:t>
            </w:r>
            <w:proofErr w:type="gramEnd"/>
          </w:p>
        </w:tc>
      </w:tr>
      <w:tr w:rsidR="004F6458" w:rsidRPr="004F6458" w:rsidTr="004F6458">
        <w:trPr>
          <w:tblCellSpacing w:w="0" w:type="dxa"/>
        </w:trPr>
        <w:tc>
          <w:tcPr>
            <w:tcW w:w="720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Верхняя подача в парах (лёгкая, удар ладонью)</w:t>
            </w:r>
          </w:p>
        </w:tc>
        <w:tc>
          <w:tcPr>
            <w:tcW w:w="105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4-6</w:t>
            </w:r>
          </w:p>
        </w:tc>
        <w:tc>
          <w:tcPr>
            <w:tcW w:w="0" w:type="auto"/>
            <w:vMerge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vAlign w:val="center"/>
            <w:hideMark/>
          </w:tcPr>
          <w:p w:rsidR="004F6458" w:rsidRPr="004F6458" w:rsidRDefault="004F6458" w:rsidP="004F6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4F6458" w:rsidRPr="004F6458" w:rsidTr="004F6458">
        <w:trPr>
          <w:tblCellSpacing w:w="0" w:type="dxa"/>
        </w:trPr>
        <w:tc>
          <w:tcPr>
            <w:tcW w:w="720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 Броски мяча двумя руками, ударом об пол</w:t>
            </w:r>
          </w:p>
        </w:tc>
        <w:tc>
          <w:tcPr>
            <w:tcW w:w="105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6-8</w:t>
            </w:r>
          </w:p>
        </w:tc>
        <w:tc>
          <w:tcPr>
            <w:tcW w:w="198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</w:t>
            </w:r>
            <w:proofErr w:type="gramEnd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/в на “</w:t>
            </w:r>
            <w:proofErr w:type="spellStart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захлёст</w:t>
            </w:r>
            <w:proofErr w:type="spellEnd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” кистей рук</w:t>
            </w:r>
          </w:p>
        </w:tc>
      </w:tr>
      <w:tr w:rsidR="004F6458" w:rsidRPr="004F6458" w:rsidTr="004F6458">
        <w:trPr>
          <w:tblCellSpacing w:w="0" w:type="dxa"/>
        </w:trPr>
        <w:tc>
          <w:tcPr>
            <w:tcW w:w="720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 Броски мяча двумя руками, ударом об пол в прыжке</w:t>
            </w:r>
          </w:p>
        </w:tc>
        <w:tc>
          <w:tcPr>
            <w:tcW w:w="105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4-6</w:t>
            </w:r>
          </w:p>
        </w:tc>
        <w:tc>
          <w:tcPr>
            <w:tcW w:w="198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</w:t>
            </w:r>
            <w:proofErr w:type="gramEnd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/в на место удара</w:t>
            </w:r>
          </w:p>
        </w:tc>
      </w:tr>
      <w:tr w:rsidR="004F6458" w:rsidRPr="004F6458" w:rsidTr="004F6458">
        <w:trPr>
          <w:tblCellSpacing w:w="0" w:type="dxa"/>
        </w:trPr>
        <w:tc>
          <w:tcPr>
            <w:tcW w:w="720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 Мяч в прямой руке, удар правой рукой по мячу</w:t>
            </w:r>
          </w:p>
        </w:tc>
        <w:tc>
          <w:tcPr>
            <w:tcW w:w="105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</w:t>
            </w:r>
            <w:proofErr w:type="gramEnd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/в на “</w:t>
            </w:r>
            <w:proofErr w:type="spellStart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захлёст</w:t>
            </w:r>
            <w:proofErr w:type="spellEnd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” кистей рук</w:t>
            </w:r>
          </w:p>
        </w:tc>
      </w:tr>
      <w:tr w:rsidR="004F6458" w:rsidRPr="004F6458" w:rsidTr="004F6458">
        <w:trPr>
          <w:tblCellSpacing w:w="0" w:type="dxa"/>
        </w:trPr>
        <w:tc>
          <w:tcPr>
            <w:tcW w:w="720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 Прямой нападающий удар с собственного набрасывания</w:t>
            </w:r>
          </w:p>
        </w:tc>
        <w:tc>
          <w:tcPr>
            <w:tcW w:w="105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6458" w:rsidRPr="004F6458" w:rsidRDefault="004F6458" w:rsidP="004F6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</w:t>
            </w:r>
            <w:proofErr w:type="gramEnd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gramStart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</w:t>
            </w:r>
            <w:proofErr w:type="gramEnd"/>
            <w:r w:rsidRPr="004F64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на удар в высшей точке броска, стопы параллельно, прыжок вертикальный, приземление мягкое</w:t>
            </w:r>
          </w:p>
        </w:tc>
      </w:tr>
    </w:tbl>
    <w:p w:rsidR="004F6458" w:rsidRPr="00215D1A" w:rsidRDefault="004F6458" w:rsidP="00215D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4F6458" w:rsidRPr="00215D1A" w:rsidSect="00AD7E1F">
      <w:pgSz w:w="11906" w:h="16838"/>
      <w:pgMar w:top="142" w:right="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F2B27"/>
    <w:multiLevelType w:val="multilevel"/>
    <w:tmpl w:val="04BCE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0145F5"/>
    <w:multiLevelType w:val="hybridMultilevel"/>
    <w:tmpl w:val="B3124B12"/>
    <w:lvl w:ilvl="0" w:tplc="85EAE4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3916EF"/>
    <w:multiLevelType w:val="multilevel"/>
    <w:tmpl w:val="136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5D1A"/>
    <w:rsid w:val="00215D1A"/>
    <w:rsid w:val="00251265"/>
    <w:rsid w:val="004F6458"/>
    <w:rsid w:val="00511A3C"/>
    <w:rsid w:val="008A6AA0"/>
    <w:rsid w:val="009E15DF"/>
    <w:rsid w:val="00AD7E1F"/>
    <w:rsid w:val="00D51C03"/>
    <w:rsid w:val="00F65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5D1A"/>
    <w:pPr>
      <w:spacing w:after="0" w:line="240" w:lineRule="auto"/>
    </w:pPr>
  </w:style>
  <w:style w:type="paragraph" w:customStyle="1" w:styleId="c5">
    <w:name w:val="c5"/>
    <w:basedOn w:val="a"/>
    <w:rsid w:val="00215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215D1A"/>
  </w:style>
  <w:style w:type="paragraph" w:customStyle="1" w:styleId="c16">
    <w:name w:val="c16"/>
    <w:basedOn w:val="a"/>
    <w:rsid w:val="00215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215D1A"/>
  </w:style>
  <w:style w:type="character" w:customStyle="1" w:styleId="c1">
    <w:name w:val="c1"/>
    <w:basedOn w:val="a0"/>
    <w:rsid w:val="00215D1A"/>
  </w:style>
  <w:style w:type="paragraph" w:customStyle="1" w:styleId="c6">
    <w:name w:val="c6"/>
    <w:basedOn w:val="a"/>
    <w:rsid w:val="00215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215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215D1A"/>
  </w:style>
  <w:style w:type="paragraph" w:customStyle="1" w:styleId="c9">
    <w:name w:val="c9"/>
    <w:basedOn w:val="a"/>
    <w:rsid w:val="00215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15D1A"/>
  </w:style>
  <w:style w:type="character" w:customStyle="1" w:styleId="c21">
    <w:name w:val="c21"/>
    <w:basedOn w:val="a0"/>
    <w:rsid w:val="00215D1A"/>
  </w:style>
  <w:style w:type="character" w:customStyle="1" w:styleId="c13">
    <w:name w:val="c13"/>
    <w:basedOn w:val="a0"/>
    <w:rsid w:val="00215D1A"/>
  </w:style>
  <w:style w:type="table" w:styleId="a4">
    <w:name w:val="Table Grid"/>
    <w:basedOn w:val="a1"/>
    <w:uiPriority w:val="59"/>
    <w:rsid w:val="00215D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A6A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F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3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8BFAA-B694-49B5-8D88-F79B8D90A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Айнура</cp:lastModifiedBy>
  <cp:revision>7</cp:revision>
  <cp:lastPrinted>2016-12-19T06:53:00Z</cp:lastPrinted>
  <dcterms:created xsi:type="dcterms:W3CDTF">2016-12-19T06:05:00Z</dcterms:created>
  <dcterms:modified xsi:type="dcterms:W3CDTF">2002-12-31T23:22:00Z</dcterms:modified>
</cp:coreProperties>
</file>